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3704" w14:textId="58970B31" w:rsidR="009F2FF5" w:rsidRPr="0085230E" w:rsidRDefault="009F2FF5" w:rsidP="009F2FF5">
      <w:pPr>
        <w:rPr>
          <w:rFonts w:ascii="Book Antiqua" w:hAnsi="Book Antiqua"/>
          <w:b/>
          <w:bCs/>
          <w:sz w:val="28"/>
          <w:szCs w:val="28"/>
        </w:rPr>
      </w:pPr>
      <w:r w:rsidRPr="0085230E">
        <w:rPr>
          <w:rFonts w:ascii="Book Antiqua" w:hAnsi="Book Antiqua"/>
          <w:b/>
          <w:bCs/>
          <w:sz w:val="28"/>
          <w:szCs w:val="28"/>
        </w:rPr>
        <w:t xml:space="preserve">Gruppe 5: </w:t>
      </w:r>
    </w:p>
    <w:p w14:paraId="390D2304" w14:textId="77777777" w:rsidR="009F2FF5" w:rsidRDefault="009F2FF5" w:rsidP="009F2FF5">
      <w:pPr>
        <w:rPr>
          <w:rFonts w:ascii="Book Antiqua" w:hAnsi="Book Antiqua"/>
          <w:sz w:val="28"/>
          <w:szCs w:val="28"/>
        </w:rPr>
      </w:pPr>
    </w:p>
    <w:p w14:paraId="084B7B66" w14:textId="4E9C5D2E" w:rsidR="009F2FF5" w:rsidRPr="0085230E" w:rsidRDefault="009F2FF5" w:rsidP="009F2FF5">
      <w:pPr>
        <w:rPr>
          <w:rFonts w:ascii="Book Antiqua" w:hAnsi="Book Antiqua"/>
          <w:sz w:val="28"/>
          <w:szCs w:val="28"/>
          <w:u w:val="single"/>
        </w:rPr>
      </w:pPr>
      <w:r w:rsidRPr="0085230E">
        <w:rPr>
          <w:rFonts w:ascii="Book Antiqua" w:hAnsi="Book Antiqua"/>
          <w:sz w:val="28"/>
          <w:szCs w:val="28"/>
          <w:u w:val="single"/>
        </w:rPr>
        <w:t xml:space="preserve">Die „Pax Augusta“ in der Kunst und in der Literatur </w:t>
      </w:r>
    </w:p>
    <w:p w14:paraId="7F2D4DA5" w14:textId="77777777" w:rsidR="00CF3EA7" w:rsidRDefault="00CF3EA7" w:rsidP="009F2FF5">
      <w:pPr>
        <w:rPr>
          <w:rFonts w:ascii="Book Antiqua" w:hAnsi="Book Antiqua"/>
          <w:sz w:val="28"/>
          <w:szCs w:val="28"/>
        </w:rPr>
      </w:pPr>
    </w:p>
    <w:p w14:paraId="2FDA31E4" w14:textId="4BAE6251" w:rsidR="009F2FF5" w:rsidRDefault="009F2FF5" w:rsidP="009F2FF5">
      <w:pPr>
        <w:rPr>
          <w:rFonts w:ascii="Book Antiqua" w:hAnsi="Book Antiqua"/>
          <w:sz w:val="28"/>
          <w:szCs w:val="28"/>
        </w:rPr>
      </w:pPr>
      <w:r>
        <w:rPr>
          <w:rFonts w:ascii="Book Antiqua" w:hAnsi="Book Antiqua"/>
          <w:sz w:val="28"/>
          <w:szCs w:val="28"/>
        </w:rPr>
        <w:t xml:space="preserve">Augustus ließ sich von Schriftstellern und Künstlern als Friedensbringer feiern, der blutige Kriege beendet hatte. </w:t>
      </w:r>
    </w:p>
    <w:p w14:paraId="64E922C2" w14:textId="71B1938A" w:rsidR="009F2FF5" w:rsidRPr="004904B0" w:rsidRDefault="004904B0" w:rsidP="004904B0">
      <w:pPr>
        <w:rPr>
          <w:rFonts w:ascii="Book Antiqua" w:hAnsi="Book Antiqua"/>
          <w:sz w:val="28"/>
          <w:szCs w:val="28"/>
        </w:rPr>
      </w:pPr>
      <w:r>
        <w:rPr>
          <w:rFonts w:ascii="Book Antiqua" w:hAnsi="Book Antiqua"/>
          <w:sz w:val="28"/>
          <w:szCs w:val="28"/>
        </w:rPr>
        <w:t xml:space="preserve">1. </w:t>
      </w:r>
      <w:r w:rsidR="009F2FF5" w:rsidRPr="004904B0">
        <w:rPr>
          <w:rFonts w:ascii="Book Antiqua" w:hAnsi="Book Antiqua"/>
          <w:sz w:val="28"/>
          <w:szCs w:val="28"/>
        </w:rPr>
        <w:t xml:space="preserve">Recherchiert nach Beispielen hierfür, besonders </w:t>
      </w:r>
      <w:r w:rsidR="0085230E" w:rsidRPr="004904B0">
        <w:rPr>
          <w:rFonts w:ascii="Book Antiqua" w:hAnsi="Book Antiqua"/>
          <w:sz w:val="28"/>
          <w:szCs w:val="28"/>
        </w:rPr>
        <w:t xml:space="preserve">nach </w:t>
      </w:r>
      <w:r w:rsidR="009F2FF5" w:rsidRPr="004904B0">
        <w:rPr>
          <w:rFonts w:ascii="Book Antiqua" w:hAnsi="Book Antiqua"/>
          <w:sz w:val="28"/>
          <w:szCs w:val="28"/>
        </w:rPr>
        <w:t xml:space="preserve">der „Ara Pacis“, der „Gemma Augustea“ und der „Statue von Prima Porta“. </w:t>
      </w:r>
    </w:p>
    <w:p w14:paraId="04D3C053" w14:textId="566092D6" w:rsidR="009F2FF5" w:rsidRDefault="009F2FF5" w:rsidP="009F2FF5">
      <w:pPr>
        <w:rPr>
          <w:rFonts w:ascii="Book Antiqua" w:hAnsi="Book Antiqua"/>
          <w:sz w:val="28"/>
          <w:szCs w:val="28"/>
        </w:rPr>
      </w:pPr>
      <w:r>
        <w:rPr>
          <w:rFonts w:ascii="Book Antiqua" w:hAnsi="Book Antiqua"/>
          <w:sz w:val="28"/>
          <w:szCs w:val="28"/>
        </w:rPr>
        <w:t xml:space="preserve">Erläutert, was darauf zu sehen ist, und deutet die Elemente. </w:t>
      </w:r>
    </w:p>
    <w:p w14:paraId="2611CCC4" w14:textId="39DA5261" w:rsidR="009F2FF5" w:rsidRDefault="0085230E" w:rsidP="009F2FF5">
      <w:pPr>
        <w:rPr>
          <w:rFonts w:ascii="Book Antiqua" w:hAnsi="Book Antiqua"/>
          <w:sz w:val="28"/>
          <w:szCs w:val="28"/>
        </w:rPr>
      </w:pPr>
      <w:r>
        <w:rPr>
          <w:rFonts w:ascii="Book Antiqua" w:hAnsi="Book Antiqua"/>
          <w:sz w:val="28"/>
          <w:szCs w:val="28"/>
        </w:rPr>
        <w:t xml:space="preserve">2. </w:t>
      </w:r>
      <w:r w:rsidR="00CF3EA7">
        <w:rPr>
          <w:rFonts w:ascii="Book Antiqua" w:hAnsi="Book Antiqua"/>
          <w:sz w:val="28"/>
          <w:szCs w:val="28"/>
        </w:rPr>
        <w:t xml:space="preserve">V. a. für die Bozener und Münchner SchülerInnen: </w:t>
      </w:r>
      <w:r w:rsidR="009F2FF5">
        <w:rPr>
          <w:rFonts w:ascii="Book Antiqua" w:hAnsi="Book Antiqua"/>
          <w:sz w:val="28"/>
          <w:szCs w:val="28"/>
        </w:rPr>
        <w:t xml:space="preserve">Lest die folgenden Texte der </w:t>
      </w:r>
      <w:r w:rsidR="00A610B3">
        <w:rPr>
          <w:rFonts w:ascii="Book Antiqua" w:hAnsi="Book Antiqua"/>
          <w:sz w:val="28"/>
          <w:szCs w:val="28"/>
        </w:rPr>
        <w:t xml:space="preserve">Dichter Horaz und Vergil. </w:t>
      </w:r>
    </w:p>
    <w:p w14:paraId="4B071227" w14:textId="1457A20B" w:rsidR="00CF3EA7" w:rsidRDefault="0085230E" w:rsidP="009F2FF5">
      <w:pPr>
        <w:rPr>
          <w:rFonts w:ascii="Book Antiqua" w:hAnsi="Book Antiqua"/>
          <w:sz w:val="28"/>
          <w:szCs w:val="28"/>
        </w:rPr>
      </w:pPr>
      <w:r>
        <w:rPr>
          <w:rFonts w:ascii="Book Antiqua" w:hAnsi="Book Antiqua"/>
          <w:sz w:val="28"/>
          <w:szCs w:val="28"/>
        </w:rPr>
        <w:t xml:space="preserve">a) </w:t>
      </w:r>
      <w:r w:rsidR="00CF3EA7">
        <w:rPr>
          <w:rFonts w:ascii="Book Antiqua" w:hAnsi="Book Antiqua"/>
          <w:sz w:val="28"/>
          <w:szCs w:val="28"/>
        </w:rPr>
        <w:t xml:space="preserve">Erläutert euren Mitschülern, welche Art von Texten hier vorliegt und vor allem, welche Rolle Augustus in diesen Texten zugeschrieben wird. </w:t>
      </w:r>
      <w:r>
        <w:rPr>
          <w:rFonts w:ascii="Book Antiqua" w:hAnsi="Book Antiqua"/>
          <w:sz w:val="28"/>
          <w:szCs w:val="28"/>
        </w:rPr>
        <w:t xml:space="preserve">b) Diskutiert </w:t>
      </w:r>
      <w:r w:rsidR="00CF3EA7">
        <w:rPr>
          <w:rFonts w:ascii="Book Antiqua" w:hAnsi="Book Antiqua"/>
          <w:sz w:val="28"/>
          <w:szCs w:val="28"/>
        </w:rPr>
        <w:t xml:space="preserve">darüber, ob Horaz und Vergil Augustus „geschmeichelt“ haben. </w:t>
      </w:r>
    </w:p>
    <w:p w14:paraId="7A381C2D" w14:textId="78C3A219" w:rsidR="00CF3EA7" w:rsidRDefault="00CF3EA7" w:rsidP="009F2FF5">
      <w:pPr>
        <w:rPr>
          <w:rFonts w:ascii="Book Antiqua" w:hAnsi="Book Antiqua"/>
          <w:sz w:val="28"/>
          <w:szCs w:val="28"/>
        </w:rPr>
      </w:pPr>
      <w:r>
        <w:rPr>
          <w:rFonts w:ascii="Book Antiqua" w:hAnsi="Book Antiqua"/>
          <w:sz w:val="28"/>
          <w:szCs w:val="28"/>
        </w:rPr>
        <w:t xml:space="preserve">Lest dazu auch die markierten Stellen in dem beigegebenen Aufsatz von Prof. Wilfried Stroh. </w:t>
      </w:r>
    </w:p>
    <w:p w14:paraId="7DD79B31" w14:textId="77777777" w:rsidR="00407B31" w:rsidRPr="00A41C1D" w:rsidRDefault="00407B31" w:rsidP="00407B31">
      <w:pPr>
        <w:rPr>
          <w:rFonts w:ascii="Book Antiqua" w:hAnsi="Book Antiqua"/>
          <w:sz w:val="26"/>
          <w:szCs w:val="26"/>
        </w:rPr>
      </w:pPr>
      <w:r w:rsidRPr="00A41C1D">
        <w:rPr>
          <w:rFonts w:ascii="Book Antiqua" w:hAnsi="Book Antiqua"/>
          <w:sz w:val="26"/>
          <w:szCs w:val="26"/>
        </w:rPr>
        <w:t xml:space="preserve">Bei der Recherche könnt Ihr zunächst von Wikipedia ausgehen, deren Artikel es </w:t>
      </w:r>
      <w:r>
        <w:rPr>
          <w:rFonts w:ascii="Book Antiqua" w:hAnsi="Book Antiqua"/>
          <w:sz w:val="26"/>
          <w:szCs w:val="26"/>
        </w:rPr>
        <w:t>auch</w:t>
      </w:r>
      <w:r w:rsidRPr="00A41C1D">
        <w:rPr>
          <w:rFonts w:ascii="Book Antiqua" w:hAnsi="Book Antiqua"/>
          <w:sz w:val="26"/>
          <w:szCs w:val="26"/>
        </w:rPr>
        <w:t xml:space="preserve"> auf Deutsch, Englisch und Slowakisch gibt. Von hier aus könnt Ihr weitersuchen. Helft euch gegenseitig</w:t>
      </w:r>
    </w:p>
    <w:p w14:paraId="5369AD99" w14:textId="77777777" w:rsidR="00407B31" w:rsidRPr="00A41C1D" w:rsidRDefault="00407B31" w:rsidP="00407B31">
      <w:pPr>
        <w:rPr>
          <w:rFonts w:ascii="Book Antiqua" w:hAnsi="Book Antiqua"/>
          <w:sz w:val="26"/>
          <w:szCs w:val="26"/>
        </w:rPr>
      </w:pPr>
      <w:r w:rsidRPr="00A41C1D">
        <w:rPr>
          <w:rFonts w:ascii="Book Antiqua" w:hAnsi="Book Antiqua"/>
          <w:sz w:val="26"/>
          <w:szCs w:val="26"/>
        </w:rPr>
        <w:t xml:space="preserve">Erstellt eine Präsentation, die Ihr am Samstag vortragen könnt! </w:t>
      </w:r>
    </w:p>
    <w:p w14:paraId="183597BB" w14:textId="77777777" w:rsidR="00407B31" w:rsidRPr="00A41C1D" w:rsidRDefault="00407B31" w:rsidP="00407B31">
      <w:pPr>
        <w:rPr>
          <w:rFonts w:ascii="Book Antiqua" w:hAnsi="Book Antiqua"/>
          <w:sz w:val="26"/>
          <w:szCs w:val="26"/>
        </w:rPr>
      </w:pPr>
      <w:r w:rsidRPr="00A41C1D">
        <w:rPr>
          <w:rFonts w:ascii="Book Antiqua" w:hAnsi="Book Antiqua"/>
          <w:sz w:val="26"/>
          <w:szCs w:val="26"/>
        </w:rPr>
        <w:t xml:space="preserve">Die MüchnerInnen in der Gruppe sollen die Datei in den folgenden Monaten zu einem Aufsatz verarbeiten. </w:t>
      </w:r>
    </w:p>
    <w:p w14:paraId="08F24BC2" w14:textId="77777777" w:rsidR="00CF3EA7" w:rsidRPr="004904B0" w:rsidRDefault="00CF3EA7" w:rsidP="009F2FF5">
      <w:pPr>
        <w:rPr>
          <w:rFonts w:ascii="Book Antiqua" w:hAnsi="Book Antiqua"/>
          <w:sz w:val="28"/>
          <w:szCs w:val="28"/>
          <w:u w:val="single"/>
        </w:rPr>
      </w:pPr>
    </w:p>
    <w:p w14:paraId="7D3D3F8B" w14:textId="38A74DC1" w:rsidR="00C5362B" w:rsidRPr="004904B0" w:rsidRDefault="00C5362B" w:rsidP="00C5362B">
      <w:pPr>
        <w:pStyle w:val="StandardWeb"/>
        <w:rPr>
          <w:rFonts w:ascii="Book Antiqua" w:hAnsi="Book Antiqua"/>
          <w:sz w:val="28"/>
          <w:szCs w:val="28"/>
          <w:u w:val="single"/>
        </w:rPr>
      </w:pPr>
      <w:r w:rsidRPr="004904B0">
        <w:rPr>
          <w:rFonts w:ascii="Book Antiqua" w:hAnsi="Book Antiqua"/>
          <w:sz w:val="28"/>
          <w:szCs w:val="28"/>
          <w:u w:val="single"/>
        </w:rPr>
        <w:t xml:space="preserve">"The 'Pax Augusta' in </w:t>
      </w:r>
      <w:r w:rsidR="004904B0">
        <w:rPr>
          <w:rFonts w:ascii="Book Antiqua" w:hAnsi="Book Antiqua"/>
          <w:sz w:val="28"/>
          <w:szCs w:val="28"/>
          <w:u w:val="single"/>
        </w:rPr>
        <w:t>A</w:t>
      </w:r>
      <w:r w:rsidRPr="004904B0">
        <w:rPr>
          <w:rFonts w:ascii="Book Antiqua" w:hAnsi="Book Antiqua"/>
          <w:sz w:val="28"/>
          <w:szCs w:val="28"/>
          <w:u w:val="single"/>
        </w:rPr>
        <w:t xml:space="preserve">rt and </w:t>
      </w:r>
      <w:r w:rsidR="004904B0">
        <w:rPr>
          <w:rFonts w:ascii="Book Antiqua" w:hAnsi="Book Antiqua"/>
          <w:sz w:val="28"/>
          <w:szCs w:val="28"/>
          <w:u w:val="single"/>
        </w:rPr>
        <w:t>L</w:t>
      </w:r>
      <w:r w:rsidRPr="004904B0">
        <w:rPr>
          <w:rFonts w:ascii="Book Antiqua" w:hAnsi="Book Antiqua"/>
          <w:sz w:val="28"/>
          <w:szCs w:val="28"/>
          <w:u w:val="single"/>
        </w:rPr>
        <w:t>iterature</w:t>
      </w:r>
    </w:p>
    <w:p w14:paraId="31BBC45D" w14:textId="77777777" w:rsidR="00C5362B" w:rsidRPr="004904B0" w:rsidRDefault="00C5362B" w:rsidP="00C5362B">
      <w:pPr>
        <w:pStyle w:val="StandardWeb"/>
        <w:rPr>
          <w:rFonts w:ascii="Book Antiqua" w:hAnsi="Book Antiqua"/>
          <w:sz w:val="28"/>
          <w:szCs w:val="28"/>
        </w:rPr>
      </w:pPr>
      <w:r w:rsidRPr="004904B0">
        <w:rPr>
          <w:rFonts w:ascii="Book Antiqua" w:hAnsi="Book Antiqua"/>
          <w:sz w:val="28"/>
          <w:szCs w:val="28"/>
        </w:rPr>
        <w:t>Augustus was celebrated by writers and artists as a bringer of peace who had ended bloody wars. Research examples of this, especially the 'Ara Pacis,' the 'Gemma Augustea,' and the 'Statue of Prima Porta.' Explain what is depicted in them and interpret the elements.</w:t>
      </w:r>
    </w:p>
    <w:p w14:paraId="0B6900ED" w14:textId="1A404077" w:rsidR="00C5362B" w:rsidRPr="004904B0" w:rsidRDefault="00C5362B" w:rsidP="00C5362B">
      <w:pPr>
        <w:pStyle w:val="StandardWeb"/>
        <w:rPr>
          <w:rFonts w:ascii="Book Antiqua" w:hAnsi="Book Antiqua"/>
          <w:sz w:val="28"/>
          <w:szCs w:val="28"/>
        </w:rPr>
      </w:pPr>
      <w:r w:rsidRPr="004904B0">
        <w:rPr>
          <w:rFonts w:ascii="Book Antiqua" w:hAnsi="Book Antiqua"/>
          <w:sz w:val="28"/>
          <w:szCs w:val="28"/>
        </w:rPr>
        <w:t xml:space="preserve">Especially for students from Bozen and Munich: Read the following texts by poets Horace and Virgil. Explain to </w:t>
      </w:r>
      <w:r w:rsidR="001B542A">
        <w:rPr>
          <w:rFonts w:ascii="Book Antiqua" w:hAnsi="Book Antiqua"/>
          <w:sz w:val="28"/>
          <w:szCs w:val="28"/>
        </w:rPr>
        <w:t>the other students</w:t>
      </w:r>
      <w:r w:rsidRPr="004904B0">
        <w:rPr>
          <w:rFonts w:ascii="Book Antiqua" w:hAnsi="Book Antiqua"/>
          <w:sz w:val="28"/>
          <w:szCs w:val="28"/>
        </w:rPr>
        <w:t xml:space="preserve"> what type of </w:t>
      </w:r>
      <w:r w:rsidRPr="004904B0">
        <w:rPr>
          <w:rFonts w:ascii="Book Antiqua" w:hAnsi="Book Antiqua"/>
          <w:sz w:val="28"/>
          <w:szCs w:val="28"/>
        </w:rPr>
        <w:lastRenderedPageBreak/>
        <w:t>texts they are and, above all, what role Augustus is attributed in these texts. Judge whether Horace and Virgil have 'flattered' Augustus. Also, read the marked passages in the accompanying essay by Prof. Wilfried Stroh.</w:t>
      </w:r>
    </w:p>
    <w:p w14:paraId="427D69AC" w14:textId="77777777" w:rsidR="00C5362B" w:rsidRDefault="00C5362B" w:rsidP="009F2FF5">
      <w:pPr>
        <w:rPr>
          <w:rFonts w:ascii="Book Antiqua" w:hAnsi="Book Antiqua"/>
          <w:sz w:val="28"/>
          <w:szCs w:val="28"/>
        </w:rPr>
      </w:pPr>
    </w:p>
    <w:p w14:paraId="5F25F1FD" w14:textId="77777777" w:rsidR="00D42483" w:rsidRPr="00CD06D1" w:rsidRDefault="00D42483" w:rsidP="00D42483">
      <w:pPr>
        <w:spacing w:before="100" w:beforeAutospacing="1" w:after="100" w:afterAutospacing="1" w:line="240" w:lineRule="auto"/>
        <w:rPr>
          <w:rFonts w:ascii="Book Antiqua" w:eastAsia="Times New Roman" w:hAnsi="Book Antiqua" w:cs="Times New Roman"/>
          <w:sz w:val="28"/>
          <w:szCs w:val="28"/>
          <w:lang w:eastAsia="de-DE"/>
        </w:rPr>
      </w:pPr>
      <w:r w:rsidRPr="00CD06D1">
        <w:rPr>
          <w:rFonts w:ascii="Book Antiqua" w:eastAsia="Times New Roman" w:hAnsi="Book Antiqua" w:cs="Times New Roman"/>
          <w:sz w:val="28"/>
          <w:szCs w:val="28"/>
          <w:lang w:eastAsia="de-DE"/>
        </w:rPr>
        <w:t>For your research, you can start with Wikipedia, which has articles in many languages, including German, English, and Slovak. From there you can continue searching. Help each other. Create a presentation that you can deliver on Saturday! The „Wittelsbacher“ members from the group should use the file to write an essay in the next months.</w:t>
      </w:r>
    </w:p>
    <w:p w14:paraId="2520CF8D" w14:textId="77777777" w:rsidR="00A610B3" w:rsidRDefault="00A610B3" w:rsidP="009F2FF5">
      <w:pPr>
        <w:rPr>
          <w:rFonts w:ascii="Book Antiqua" w:hAnsi="Book Antiqua"/>
          <w:sz w:val="28"/>
          <w:szCs w:val="28"/>
        </w:rPr>
      </w:pPr>
    </w:p>
    <w:p w14:paraId="6EF3FBD4" w14:textId="77777777" w:rsidR="003848C5" w:rsidRDefault="003848C5"/>
    <w:sectPr w:rsidR="003848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260"/>
    <w:multiLevelType w:val="hybridMultilevel"/>
    <w:tmpl w:val="7A48BD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E61367"/>
    <w:multiLevelType w:val="hybridMultilevel"/>
    <w:tmpl w:val="84E4A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4B2CCA"/>
    <w:multiLevelType w:val="hybridMultilevel"/>
    <w:tmpl w:val="F9C6E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451C00"/>
    <w:multiLevelType w:val="hybridMultilevel"/>
    <w:tmpl w:val="858CE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2188883">
    <w:abstractNumId w:val="3"/>
  </w:num>
  <w:num w:numId="2" w16cid:durableId="524100901">
    <w:abstractNumId w:val="1"/>
  </w:num>
  <w:num w:numId="3" w16cid:durableId="1320231867">
    <w:abstractNumId w:val="2"/>
  </w:num>
  <w:num w:numId="4" w16cid:durableId="118155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F1"/>
    <w:rsid w:val="00101FF1"/>
    <w:rsid w:val="001B542A"/>
    <w:rsid w:val="003848C5"/>
    <w:rsid w:val="00407B31"/>
    <w:rsid w:val="004904B0"/>
    <w:rsid w:val="0085230E"/>
    <w:rsid w:val="009F2FF5"/>
    <w:rsid w:val="009F681B"/>
    <w:rsid w:val="00A610B3"/>
    <w:rsid w:val="00C5362B"/>
    <w:rsid w:val="00CD06D1"/>
    <w:rsid w:val="00CF3EA7"/>
    <w:rsid w:val="00D42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F0FF"/>
  <w15:chartTrackingRefBased/>
  <w15:docId w15:val="{F65CA559-0699-4441-B400-DD59B83A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F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536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52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88745">
      <w:bodyDiv w:val="1"/>
      <w:marLeft w:val="0"/>
      <w:marRight w:val="0"/>
      <w:marTop w:val="0"/>
      <w:marBottom w:val="0"/>
      <w:divBdr>
        <w:top w:val="none" w:sz="0" w:space="0" w:color="auto"/>
        <w:left w:val="none" w:sz="0" w:space="0" w:color="auto"/>
        <w:bottom w:val="none" w:sz="0" w:space="0" w:color="auto"/>
        <w:right w:val="none" w:sz="0" w:space="0" w:color="auto"/>
      </w:divBdr>
      <w:divsChild>
        <w:div w:id="121576972">
          <w:marLeft w:val="0"/>
          <w:marRight w:val="0"/>
          <w:marTop w:val="0"/>
          <w:marBottom w:val="0"/>
          <w:divBdr>
            <w:top w:val="none" w:sz="0" w:space="0" w:color="auto"/>
            <w:left w:val="none" w:sz="0" w:space="0" w:color="auto"/>
            <w:bottom w:val="none" w:sz="0" w:space="0" w:color="auto"/>
            <w:right w:val="none" w:sz="0" w:space="0" w:color="auto"/>
          </w:divBdr>
          <w:divsChild>
            <w:div w:id="1687632119">
              <w:marLeft w:val="0"/>
              <w:marRight w:val="0"/>
              <w:marTop w:val="0"/>
              <w:marBottom w:val="0"/>
              <w:divBdr>
                <w:top w:val="none" w:sz="0" w:space="0" w:color="auto"/>
                <w:left w:val="none" w:sz="0" w:space="0" w:color="auto"/>
                <w:bottom w:val="none" w:sz="0" w:space="0" w:color="auto"/>
                <w:right w:val="none" w:sz="0" w:space="0" w:color="auto"/>
              </w:divBdr>
              <w:divsChild>
                <w:div w:id="2413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1866</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Krichbaumer</dc:creator>
  <cp:keywords/>
  <dc:description/>
  <cp:lastModifiedBy>Maria Krichbaumer</cp:lastModifiedBy>
  <cp:revision>14</cp:revision>
  <dcterms:created xsi:type="dcterms:W3CDTF">2023-11-18T15:15:00Z</dcterms:created>
  <dcterms:modified xsi:type="dcterms:W3CDTF">2023-11-19T17:40:00Z</dcterms:modified>
</cp:coreProperties>
</file>