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3C" w:rsidRDefault="00350A3C" w:rsidP="00350A3C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bookmarkStart w:id="0" w:name="_Hlk528907234"/>
      <w:r>
        <w:rPr>
          <w:rFonts w:ascii="&amp;quot" w:hAnsi="&amp;quot"/>
          <w:color w:val="333333"/>
          <w:sz w:val="32"/>
          <w:szCs w:val="32"/>
        </w:rPr>
        <w:t xml:space="preserve">Sallust, </w:t>
      </w:r>
      <w:r w:rsidR="00242C9A">
        <w:rPr>
          <w:rFonts w:ascii="&amp;quot" w:hAnsi="&amp;quot"/>
          <w:color w:val="333333"/>
          <w:sz w:val="32"/>
          <w:szCs w:val="32"/>
        </w:rPr>
        <w:t xml:space="preserve">De </w:t>
      </w:r>
      <w:proofErr w:type="spellStart"/>
      <w:r w:rsidR="00242C9A">
        <w:rPr>
          <w:rFonts w:ascii="&amp;quot" w:hAnsi="&amp;quot"/>
          <w:color w:val="333333"/>
          <w:sz w:val="32"/>
          <w:szCs w:val="32"/>
        </w:rPr>
        <w:t>coniuratione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Catilinae</w:t>
      </w:r>
      <w:proofErr w:type="spellEnd"/>
      <w:r>
        <w:rPr>
          <w:rFonts w:ascii="&amp;quot" w:hAnsi="&amp;quot"/>
          <w:color w:val="333333"/>
          <w:sz w:val="32"/>
          <w:szCs w:val="32"/>
        </w:rPr>
        <w:t>, 5,9 – 6,7</w:t>
      </w:r>
    </w:p>
    <w:bookmarkEnd w:id="0"/>
    <w:p w:rsidR="00350A3C" w:rsidRDefault="00350A3C" w:rsidP="00350A3C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r>
        <w:rPr>
          <w:rFonts w:ascii="&amp;quot" w:hAnsi="&amp;quot"/>
          <w:color w:val="333333"/>
          <w:sz w:val="32"/>
          <w:szCs w:val="32"/>
        </w:rPr>
        <w:t xml:space="preserve">Res </w:t>
      </w:r>
      <w:proofErr w:type="spellStart"/>
      <w:r>
        <w:rPr>
          <w:rFonts w:ascii="&amp;quot" w:hAnsi="&amp;quot"/>
          <w:color w:val="333333"/>
          <w:sz w:val="32"/>
          <w:szCs w:val="32"/>
        </w:rPr>
        <w:t>ipsa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hortari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videtur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quoniam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de </w:t>
      </w:r>
      <w:proofErr w:type="spellStart"/>
      <w:r>
        <w:rPr>
          <w:rFonts w:ascii="&amp;quot" w:hAnsi="&amp;quot"/>
          <w:color w:val="333333"/>
          <w:sz w:val="32"/>
          <w:szCs w:val="32"/>
        </w:rPr>
        <w:t>moribus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civitatis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tempus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admonuit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supra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repetere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paucis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instituta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maiorum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domi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militiaeque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quo modo </w:t>
      </w:r>
      <w:proofErr w:type="spellStart"/>
      <w:r>
        <w:rPr>
          <w:rFonts w:ascii="&amp;quot" w:hAnsi="&amp;quot"/>
          <w:color w:val="333333"/>
          <w:sz w:val="32"/>
          <w:szCs w:val="32"/>
        </w:rPr>
        <w:t>rem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publicam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habuerint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quantamque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reliquerint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ut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paulatim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inmutata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ex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pulcherruma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atque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optuma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pessuma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flagitiosissuma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facta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sit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</w:rPr>
        <w:t>disserere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350A3C" w:rsidRDefault="00350A3C" w:rsidP="00350A3C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bookmarkStart w:id="1" w:name="6"/>
      <w:bookmarkEnd w:id="1"/>
      <w:proofErr w:type="spellStart"/>
      <w:r w:rsidRPr="0081014E">
        <w:rPr>
          <w:rFonts w:ascii="&amp;quot" w:hAnsi="&amp;quot"/>
          <w:color w:val="333333"/>
          <w:sz w:val="32"/>
          <w:szCs w:val="32"/>
        </w:rPr>
        <w:t>Urbem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Romam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sicut</w:t>
      </w:r>
      <w:proofErr w:type="spellEnd"/>
      <w:r w:rsidR="001C27D5" w:rsidRPr="0081014E">
        <w:rPr>
          <w:rFonts w:ascii="&amp;quot" w:hAnsi="&amp;quot"/>
          <w:color w:val="333333"/>
          <w:sz w:val="32"/>
          <w:szCs w:val="32"/>
        </w:rPr>
        <w:t>(</w:t>
      </w:r>
      <w:r w:rsidRPr="0081014E">
        <w:rPr>
          <w:rFonts w:ascii="&amp;quot" w:hAnsi="&amp;quot"/>
          <w:color w:val="333333"/>
          <w:sz w:val="32"/>
          <w:szCs w:val="32"/>
        </w:rPr>
        <w:t>i</w:t>
      </w:r>
      <w:r w:rsidR="001C27D5" w:rsidRPr="0081014E">
        <w:rPr>
          <w:rFonts w:ascii="&amp;quot" w:hAnsi="&amp;quot"/>
          <w:color w:val="333333"/>
          <w:sz w:val="32"/>
          <w:szCs w:val="32"/>
        </w:rPr>
        <w:t>)</w:t>
      </w:r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ego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accepi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condidere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habuere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initio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Troiani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Aenea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duce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profugi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sedibus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incertis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vagabantur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cumque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iis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r w:rsidRPr="0081014E">
        <w:rPr>
          <w:rFonts w:ascii="&amp;quot" w:hAnsi="&amp;quot"/>
          <w:b/>
          <w:color w:val="333333"/>
          <w:sz w:val="32"/>
          <w:szCs w:val="32"/>
        </w:rPr>
        <w:t>Aborigines</w:t>
      </w:r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genus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hominum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</w:rPr>
        <w:t>agreste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sine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legibus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sine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imperio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liberum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81014E">
        <w:rPr>
          <w:rFonts w:ascii="&amp;quot" w:hAnsi="&amp;quot"/>
          <w:color w:val="333333"/>
          <w:sz w:val="32"/>
          <w:szCs w:val="32"/>
        </w:rPr>
        <w:t>solutum</w:t>
      </w:r>
      <w:proofErr w:type="spellEnd"/>
      <w:r w:rsidRPr="0081014E">
        <w:rPr>
          <w:rFonts w:ascii="&amp;quot" w:hAnsi="&amp;quot"/>
          <w:color w:val="333333"/>
          <w:sz w:val="32"/>
          <w:szCs w:val="32"/>
        </w:rPr>
        <w:t xml:space="preserve">. 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Hi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in una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moenia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convenere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 xml:space="preserve">dispari 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genere,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dissimili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lingua,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alio more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viventes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incredibile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memoratu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facile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coaluerint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: ita brevi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multitudo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dispersa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vaga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concordia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civitas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facta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5E2002" w:rsidRPr="00350A3C" w:rsidRDefault="005E2002" w:rsidP="00350A3C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350A3C" w:rsidRDefault="00350A3C" w:rsidP="00350A3C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eorum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civibus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moribus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aucta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satis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prospera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satisque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pollens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videbatur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sicut</w:t>
      </w:r>
      <w:proofErr w:type="spellEnd"/>
      <w:r w:rsidR="001C27D5">
        <w:rPr>
          <w:rFonts w:ascii="&amp;quot" w:hAnsi="&amp;quot"/>
          <w:color w:val="333333"/>
          <w:sz w:val="32"/>
          <w:szCs w:val="32"/>
          <w:lang w:val="it-IT"/>
        </w:rPr>
        <w:t>(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i</w:t>
      </w:r>
      <w:r w:rsidR="001C27D5">
        <w:rPr>
          <w:rFonts w:ascii="&amp;quot" w:hAnsi="&amp;quot"/>
          <w:color w:val="333333"/>
          <w:sz w:val="32"/>
          <w:szCs w:val="32"/>
          <w:lang w:val="it-IT"/>
        </w:rPr>
        <w:t>)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pleraque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mortalium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habentur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invidia ex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opulentia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orta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est.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reges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populique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finitumi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bello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temptare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pauci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auxilio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esse;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ceteri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metu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perculsi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periculis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aberant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At Romani domi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militiaeque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intenti festinare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parare,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alium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hortari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hostibus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obviam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ire,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libertatem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patriam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parentis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armis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tegere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Post,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pericula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virtute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propulerant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sociis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auxilia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portabant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magisque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dandis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accipiundis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beneficiis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amicitias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parabant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Imperium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legitumum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imperi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regium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habebant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Delecti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corpus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lastRenderedPageBreak/>
        <w:t>annis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infirmum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ingenium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sapientia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validum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rei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consultabant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; hi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aetate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curae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similitudine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patres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appellabantur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Post,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regium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imperium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conservandae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libertatis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augendae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fuerat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in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superbiam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dominationem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se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convortit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inmutato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more </w:t>
      </w:r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annua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imperia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1014E">
        <w:rPr>
          <w:rFonts w:ascii="&amp;quot" w:hAnsi="&amp;quot"/>
          <w:b/>
          <w:color w:val="333333"/>
          <w:sz w:val="32"/>
          <w:szCs w:val="32"/>
          <w:lang w:val="it-IT"/>
        </w:rPr>
        <w:t>binos</w:t>
      </w:r>
      <w:r w:rsidRPr="00350A3C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imperatores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sibi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fecere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modo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minume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posse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putabant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per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licentiam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>insolescere</w:t>
      </w:r>
      <w:proofErr w:type="spellEnd"/>
      <w:r w:rsidRPr="001C27D5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350A3C">
        <w:rPr>
          <w:rFonts w:ascii="&amp;quot" w:hAnsi="&amp;quot"/>
          <w:color w:val="333333"/>
          <w:sz w:val="32"/>
          <w:szCs w:val="32"/>
          <w:lang w:val="it-IT"/>
        </w:rPr>
        <w:t>humanum</w:t>
      </w:r>
      <w:proofErr w:type="spellEnd"/>
      <w:r w:rsidRPr="00350A3C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1C27D5" w:rsidRDefault="001C27D5" w:rsidP="00350A3C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1C27D5" w:rsidRPr="00364E27" w:rsidRDefault="001C27D5" w:rsidP="006A0D5C">
      <w:pPr>
        <w:pStyle w:val="StandardWeb"/>
        <w:spacing w:before="0" w:beforeAutospacing="0" w:after="0" w:afterAutospacing="0"/>
        <w:ind w:left="640" w:right="640"/>
        <w:jc w:val="both"/>
        <w:rPr>
          <w:rFonts w:ascii="&amp;quot" w:hAnsi="&amp;quot"/>
          <w:color w:val="333333"/>
        </w:rPr>
      </w:pPr>
      <w:proofErr w:type="spellStart"/>
      <w:r w:rsidRPr="00364E27">
        <w:rPr>
          <w:rFonts w:ascii="&amp;quot" w:hAnsi="&amp;quot"/>
          <w:b/>
          <w:color w:val="333333"/>
        </w:rPr>
        <w:t>admonuit</w:t>
      </w:r>
      <w:proofErr w:type="spellEnd"/>
      <w:r w:rsidRPr="00364E27">
        <w:rPr>
          <w:rFonts w:ascii="&amp;quot" w:hAnsi="&amp;quot"/>
          <w:color w:val="333333"/>
        </w:rPr>
        <w:t xml:space="preserve"> = ad + </w:t>
      </w:r>
      <w:proofErr w:type="spellStart"/>
      <w:r w:rsidRPr="00364E27">
        <w:rPr>
          <w:rFonts w:ascii="&amp;quot" w:hAnsi="&amp;quot"/>
          <w:color w:val="333333"/>
        </w:rPr>
        <w:t>monuit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inmutare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mutare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color w:val="333333"/>
        </w:rPr>
        <w:t>pulcherruma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pulcherrima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optuma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optima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pessuma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pessima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flagiotissuma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flagiotissima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flagiotiosus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3: schändlich, schmachvoll - </w:t>
      </w:r>
      <w:proofErr w:type="spellStart"/>
      <w:r w:rsidRPr="00364E27">
        <w:rPr>
          <w:rFonts w:ascii="&amp;quot" w:hAnsi="&amp;quot"/>
          <w:b/>
          <w:color w:val="333333"/>
        </w:rPr>
        <w:t>disserere</w:t>
      </w:r>
      <w:proofErr w:type="spellEnd"/>
      <w:r w:rsidRPr="00364E27">
        <w:rPr>
          <w:rFonts w:ascii="&amp;quot" w:hAnsi="&amp;quot"/>
          <w:color w:val="333333"/>
        </w:rPr>
        <w:t xml:space="preserve"> 3: erörtern, besprechen – </w:t>
      </w:r>
      <w:proofErr w:type="spellStart"/>
      <w:r w:rsidRPr="00364E27">
        <w:rPr>
          <w:rFonts w:ascii="&amp;quot" w:hAnsi="&amp;quot"/>
          <w:b/>
          <w:color w:val="333333"/>
        </w:rPr>
        <w:t>condidere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condiderunt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habuere</w:t>
      </w:r>
      <w:proofErr w:type="spellEnd"/>
      <w:r w:rsidRPr="00364E27">
        <w:rPr>
          <w:rFonts w:ascii="&amp;quot" w:hAnsi="&amp;quot"/>
          <w:color w:val="333333"/>
        </w:rPr>
        <w:t xml:space="preserve"> = </w:t>
      </w:r>
      <w:proofErr w:type="spellStart"/>
      <w:r w:rsidRPr="00364E27">
        <w:rPr>
          <w:rFonts w:ascii="&amp;quot" w:hAnsi="&amp;quot"/>
          <w:color w:val="333333"/>
        </w:rPr>
        <w:t>habuerunt</w:t>
      </w:r>
      <w:proofErr w:type="spellEnd"/>
      <w:r w:rsidRPr="00364E27">
        <w:rPr>
          <w:rFonts w:ascii="&amp;quot" w:hAnsi="&amp;quot"/>
          <w:color w:val="333333"/>
        </w:rPr>
        <w:t xml:space="preserve"> – </w:t>
      </w:r>
      <w:proofErr w:type="spellStart"/>
      <w:r w:rsidRPr="00364E27">
        <w:rPr>
          <w:rFonts w:ascii="&amp;quot" w:hAnsi="&amp;quot"/>
          <w:b/>
          <w:color w:val="333333"/>
        </w:rPr>
        <w:t>profugus</w:t>
      </w:r>
      <w:proofErr w:type="spellEnd"/>
      <w:r w:rsidRPr="00364E27">
        <w:rPr>
          <w:rFonts w:ascii="&amp;quot" w:hAnsi="&amp;quot"/>
          <w:b/>
          <w:color w:val="333333"/>
        </w:rPr>
        <w:t xml:space="preserve"> </w:t>
      </w:r>
      <w:r w:rsidRPr="00364E27">
        <w:rPr>
          <w:rFonts w:ascii="&amp;quot" w:hAnsi="&amp;quot"/>
          <w:color w:val="333333"/>
        </w:rPr>
        <w:t xml:space="preserve">3 (auch </w:t>
      </w:r>
      <w:proofErr w:type="spellStart"/>
      <w:r w:rsidRPr="00364E27">
        <w:rPr>
          <w:rFonts w:ascii="&amp;quot" w:hAnsi="&amp;quot"/>
          <w:color w:val="333333"/>
        </w:rPr>
        <w:t>subst</w:t>
      </w:r>
      <w:proofErr w:type="spellEnd"/>
      <w:r w:rsidRPr="00364E27">
        <w:rPr>
          <w:rFonts w:ascii="&amp;quot" w:hAnsi="&amp;quot"/>
          <w:color w:val="333333"/>
        </w:rPr>
        <w:t xml:space="preserve">.): flüchtig, auf der Flucht – </w:t>
      </w:r>
      <w:proofErr w:type="spellStart"/>
      <w:r w:rsidRPr="00364E27">
        <w:rPr>
          <w:rFonts w:ascii="&amp;quot" w:hAnsi="&amp;quot"/>
          <w:b/>
          <w:color w:val="333333"/>
        </w:rPr>
        <w:t>vagari</w:t>
      </w:r>
      <w:proofErr w:type="spellEnd"/>
      <w:r w:rsidRPr="00364E27">
        <w:rPr>
          <w:rFonts w:ascii="&amp;quot" w:hAnsi="&amp;quot"/>
          <w:color w:val="333333"/>
        </w:rPr>
        <w:t xml:space="preserve"> 1: </w:t>
      </w:r>
      <w:r w:rsidR="00136061" w:rsidRPr="00364E27">
        <w:rPr>
          <w:rFonts w:ascii="&amp;quot" w:hAnsi="&amp;quot"/>
          <w:color w:val="333333"/>
        </w:rPr>
        <w:t xml:space="preserve">umherschweifen, umherstreifen – </w:t>
      </w:r>
      <w:r w:rsidR="00136061" w:rsidRPr="00364E27">
        <w:rPr>
          <w:rFonts w:ascii="&amp;quot" w:hAnsi="&amp;quot"/>
          <w:b/>
          <w:color w:val="333333"/>
        </w:rPr>
        <w:t>Aborigines</w:t>
      </w:r>
      <w:r w:rsidR="00136061" w:rsidRPr="00364E27">
        <w:rPr>
          <w:rFonts w:ascii="&amp;quot" w:hAnsi="&amp;quot"/>
          <w:color w:val="333333"/>
        </w:rPr>
        <w:t xml:space="preserve">, -um: Aborigines (Stammvolk der Latiner, historisch keineswegs gesichert) - </w:t>
      </w:r>
      <w:proofErr w:type="spellStart"/>
      <w:r w:rsidR="00136061" w:rsidRPr="00364E27">
        <w:rPr>
          <w:rFonts w:ascii="&amp;quot" w:hAnsi="&amp;quot"/>
          <w:b/>
          <w:color w:val="333333"/>
        </w:rPr>
        <w:t>agrestis</w:t>
      </w:r>
      <w:proofErr w:type="spellEnd"/>
      <w:r w:rsidR="00136061" w:rsidRPr="00364E27">
        <w:rPr>
          <w:rFonts w:ascii="&amp;quot" w:hAnsi="&amp;quot"/>
          <w:color w:val="333333"/>
        </w:rPr>
        <w:t xml:space="preserve">, -e: - ländlich, roh, derb – </w:t>
      </w:r>
      <w:proofErr w:type="spellStart"/>
      <w:r w:rsidR="00136061" w:rsidRPr="00364E27">
        <w:rPr>
          <w:rFonts w:ascii="&amp;quot" w:hAnsi="&amp;quot"/>
          <w:b/>
          <w:color w:val="333333"/>
        </w:rPr>
        <w:t>convenere</w:t>
      </w:r>
      <w:proofErr w:type="spellEnd"/>
      <w:r w:rsidR="00136061" w:rsidRPr="00364E27">
        <w:rPr>
          <w:rFonts w:ascii="&amp;quot" w:hAnsi="&amp;quot"/>
          <w:color w:val="333333"/>
        </w:rPr>
        <w:t xml:space="preserve"> = </w:t>
      </w:r>
      <w:proofErr w:type="spellStart"/>
      <w:r w:rsidR="00136061" w:rsidRPr="00364E27">
        <w:rPr>
          <w:rFonts w:ascii="&amp;quot" w:hAnsi="&amp;quot"/>
          <w:color w:val="333333"/>
        </w:rPr>
        <w:t>convenerunt</w:t>
      </w:r>
      <w:proofErr w:type="spellEnd"/>
      <w:r w:rsidR="00136061" w:rsidRPr="00364E27">
        <w:rPr>
          <w:rFonts w:ascii="&amp;quot" w:hAnsi="&amp;quot"/>
          <w:color w:val="333333"/>
        </w:rPr>
        <w:t xml:space="preserve"> – </w:t>
      </w:r>
      <w:proofErr w:type="spellStart"/>
      <w:r w:rsidR="00136061" w:rsidRPr="00364E27">
        <w:rPr>
          <w:rFonts w:ascii="&amp;quot" w:hAnsi="&amp;quot"/>
          <w:b/>
          <w:color w:val="333333"/>
        </w:rPr>
        <w:t>dispar</w:t>
      </w:r>
      <w:proofErr w:type="spellEnd"/>
      <w:r w:rsidR="00F6513B">
        <w:rPr>
          <w:rFonts w:ascii="&amp;quot" w:hAnsi="&amp;quot"/>
          <w:color w:val="333333"/>
        </w:rPr>
        <w:t>, -</w:t>
      </w:r>
      <w:proofErr w:type="spellStart"/>
      <w:r w:rsidR="00F6513B">
        <w:rPr>
          <w:rFonts w:ascii="&amp;quot" w:hAnsi="&amp;quot"/>
          <w:color w:val="333333"/>
        </w:rPr>
        <w:t>is</w:t>
      </w:r>
      <w:proofErr w:type="spellEnd"/>
      <w:r w:rsidR="00F6513B">
        <w:rPr>
          <w:rFonts w:ascii="&amp;quot" w:hAnsi="&amp;quot"/>
          <w:color w:val="333333"/>
        </w:rPr>
        <w:t xml:space="preserve">: </w:t>
      </w:r>
      <w:r w:rsidR="00136061" w:rsidRPr="00364E27">
        <w:rPr>
          <w:rFonts w:ascii="&amp;quot" w:hAnsi="&amp;quot"/>
          <w:color w:val="333333"/>
        </w:rPr>
        <w:t xml:space="preserve">ungleich, verschieden - </w:t>
      </w:r>
      <w:proofErr w:type="spellStart"/>
      <w:r w:rsidR="00136061" w:rsidRPr="00364E27">
        <w:rPr>
          <w:rFonts w:ascii="&amp;quot" w:hAnsi="&amp;quot"/>
          <w:b/>
          <w:color w:val="333333"/>
        </w:rPr>
        <w:t>dissimilis</w:t>
      </w:r>
      <w:proofErr w:type="spellEnd"/>
      <w:r w:rsidR="00136061" w:rsidRPr="00364E27">
        <w:rPr>
          <w:rFonts w:ascii="&amp;quot" w:hAnsi="&amp;quot"/>
          <w:color w:val="333333"/>
        </w:rPr>
        <w:t>, -e</w:t>
      </w:r>
      <w:r w:rsidR="00F6513B">
        <w:rPr>
          <w:rFonts w:ascii="&amp;quot" w:hAnsi="&amp;quot"/>
          <w:color w:val="333333"/>
        </w:rPr>
        <w:t>:  Gegenteil von „</w:t>
      </w:r>
      <w:proofErr w:type="spellStart"/>
      <w:r w:rsidR="00136061" w:rsidRPr="00364E27">
        <w:rPr>
          <w:rFonts w:ascii="&amp;quot" w:hAnsi="&amp;quot"/>
          <w:color w:val="333333"/>
        </w:rPr>
        <w:t>similis</w:t>
      </w:r>
      <w:proofErr w:type="spellEnd"/>
      <w:r w:rsidR="00136061" w:rsidRPr="00364E27">
        <w:rPr>
          <w:rFonts w:ascii="&amp;quot" w:hAnsi="&amp;quot"/>
          <w:color w:val="333333"/>
        </w:rPr>
        <w:t xml:space="preserve">” - </w:t>
      </w:r>
      <w:proofErr w:type="spellStart"/>
      <w:r w:rsidR="00136061" w:rsidRPr="00364E27">
        <w:rPr>
          <w:rFonts w:ascii="&amp;quot" w:hAnsi="&amp;quot"/>
          <w:b/>
          <w:color w:val="333333"/>
        </w:rPr>
        <w:t>coalescere</w:t>
      </w:r>
      <w:proofErr w:type="spellEnd"/>
      <w:r w:rsidR="00F6513B">
        <w:rPr>
          <w:rFonts w:ascii="&amp;quot" w:hAnsi="&amp;quot"/>
          <w:color w:val="333333"/>
        </w:rPr>
        <w:t xml:space="preserve"> 3,</w:t>
      </w:r>
      <w:r w:rsidR="00136061" w:rsidRPr="00364E27">
        <w:rPr>
          <w:rFonts w:ascii="&amp;quot" w:hAnsi="&amp;quot"/>
          <w:color w:val="333333"/>
        </w:rPr>
        <w:t xml:space="preserve"> </w:t>
      </w:r>
      <w:proofErr w:type="spellStart"/>
      <w:r w:rsidR="00136061" w:rsidRPr="00364E27">
        <w:rPr>
          <w:rFonts w:ascii="&amp;quot" w:hAnsi="&amp;quot"/>
          <w:color w:val="333333"/>
        </w:rPr>
        <w:t>coalui</w:t>
      </w:r>
      <w:proofErr w:type="spellEnd"/>
      <w:r w:rsidR="00136061" w:rsidRPr="00364E27">
        <w:rPr>
          <w:rFonts w:ascii="&amp;quot" w:hAnsi="&amp;quot"/>
          <w:color w:val="333333"/>
        </w:rPr>
        <w:t xml:space="preserve">, </w:t>
      </w:r>
      <w:proofErr w:type="spellStart"/>
      <w:r w:rsidR="00136061" w:rsidRPr="00364E27">
        <w:rPr>
          <w:rFonts w:ascii="&amp;quot" w:hAnsi="&amp;quot"/>
          <w:color w:val="333333"/>
        </w:rPr>
        <w:t>coalitus</w:t>
      </w:r>
      <w:proofErr w:type="spellEnd"/>
      <w:r w:rsidR="00136061" w:rsidRPr="00364E27">
        <w:rPr>
          <w:rFonts w:ascii="&amp;quot" w:hAnsi="&amp;quot"/>
          <w:color w:val="333333"/>
        </w:rPr>
        <w:t xml:space="preserve">: zusammenwachsen, sich verbinden, verschmelzen - </w:t>
      </w:r>
      <w:proofErr w:type="spellStart"/>
      <w:r w:rsidR="00136061" w:rsidRPr="00364E27">
        <w:rPr>
          <w:rFonts w:ascii="&amp;quot" w:hAnsi="&amp;quot"/>
          <w:b/>
          <w:color w:val="333333"/>
        </w:rPr>
        <w:t>dispersus</w:t>
      </w:r>
      <w:proofErr w:type="spellEnd"/>
      <w:r w:rsidR="00136061" w:rsidRPr="00364E27">
        <w:rPr>
          <w:rFonts w:ascii="&amp;quot" w:hAnsi="&amp;quot"/>
          <w:color w:val="333333"/>
        </w:rPr>
        <w:t xml:space="preserve"> 3: überall zerstreut </w:t>
      </w:r>
      <w:r w:rsidR="00F6513B">
        <w:rPr>
          <w:rFonts w:ascii="&amp;quot" w:hAnsi="&amp;quot"/>
          <w:color w:val="333333"/>
        </w:rPr>
        <w:t>-</w:t>
      </w:r>
      <w:bookmarkStart w:id="2" w:name="_GoBack"/>
      <w:bookmarkEnd w:id="2"/>
      <w:r w:rsidR="00136061" w:rsidRPr="00364E27">
        <w:rPr>
          <w:rFonts w:ascii="&amp;quot" w:hAnsi="&amp;quot"/>
          <w:color w:val="333333"/>
        </w:rPr>
        <w:t xml:space="preserve"> </w:t>
      </w:r>
      <w:proofErr w:type="spellStart"/>
      <w:r w:rsidR="00136061" w:rsidRPr="00364E27">
        <w:rPr>
          <w:rFonts w:ascii="&amp;quot" w:hAnsi="&amp;quot"/>
          <w:b/>
          <w:color w:val="333333"/>
        </w:rPr>
        <w:t>vagus</w:t>
      </w:r>
      <w:proofErr w:type="spellEnd"/>
      <w:r w:rsidR="00136061" w:rsidRPr="00364E27">
        <w:rPr>
          <w:rFonts w:ascii="&amp;quot" w:hAnsi="&amp;quot"/>
          <w:color w:val="333333"/>
        </w:rPr>
        <w:t xml:space="preserve"> 3: umherstreifend, unstet - </w:t>
      </w:r>
      <w:proofErr w:type="spellStart"/>
      <w:r w:rsidR="00136061" w:rsidRPr="00364E27">
        <w:rPr>
          <w:rFonts w:ascii="&amp;quot" w:hAnsi="&amp;quot"/>
          <w:b/>
          <w:color w:val="333333"/>
        </w:rPr>
        <w:t>concordia</w:t>
      </w:r>
      <w:proofErr w:type="spellEnd"/>
      <w:r w:rsidR="00136061" w:rsidRPr="00364E27">
        <w:rPr>
          <w:rFonts w:ascii="&amp;quot" w:hAnsi="&amp;quot"/>
          <w:color w:val="333333"/>
        </w:rPr>
        <w:t>, -</w:t>
      </w:r>
      <w:proofErr w:type="spellStart"/>
      <w:r w:rsidR="00136061" w:rsidRPr="00364E27">
        <w:rPr>
          <w:rFonts w:ascii="&amp;quot" w:hAnsi="&amp;quot"/>
          <w:color w:val="333333"/>
        </w:rPr>
        <w:t>ae</w:t>
      </w:r>
      <w:proofErr w:type="spellEnd"/>
      <w:r w:rsidR="00136061" w:rsidRPr="00364E27">
        <w:rPr>
          <w:rFonts w:ascii="&amp;quot" w:hAnsi="&amp;quot"/>
          <w:color w:val="333333"/>
        </w:rPr>
        <w:t xml:space="preserve">: Eintracht, Harmonie </w:t>
      </w:r>
      <w:r w:rsidR="005E2002" w:rsidRPr="00364E27">
        <w:rPr>
          <w:rFonts w:ascii="&amp;quot" w:hAnsi="&amp;quot"/>
          <w:color w:val="333333"/>
        </w:rPr>
        <w:t>–</w:t>
      </w:r>
      <w:r w:rsidR="00136061" w:rsidRPr="00364E27">
        <w:rPr>
          <w:rFonts w:ascii="&amp;quot" w:hAnsi="&amp;quot"/>
          <w:color w:val="333333"/>
        </w:rPr>
        <w:t xml:space="preserve"> </w:t>
      </w:r>
      <w:proofErr w:type="spellStart"/>
      <w:r w:rsidR="005E2002" w:rsidRPr="00364E27">
        <w:rPr>
          <w:rFonts w:ascii="&amp;quot" w:hAnsi="&amp;quot"/>
          <w:b/>
          <w:color w:val="333333"/>
        </w:rPr>
        <w:t>prosper</w:t>
      </w:r>
      <w:proofErr w:type="spellEnd"/>
      <w:r w:rsidR="005E2002" w:rsidRPr="00364E27">
        <w:rPr>
          <w:rFonts w:ascii="&amp;quot" w:hAnsi="&amp;quot"/>
          <w:b/>
          <w:color w:val="333333"/>
        </w:rPr>
        <w:t xml:space="preserve"> </w:t>
      </w:r>
      <w:r w:rsidR="005E2002" w:rsidRPr="00364E27">
        <w:rPr>
          <w:rFonts w:ascii="&amp;quot" w:hAnsi="&amp;quot"/>
          <w:color w:val="333333"/>
        </w:rPr>
        <w:t xml:space="preserve">3: </w:t>
      </w:r>
      <w:r w:rsidR="00C1679C" w:rsidRPr="00364E27">
        <w:rPr>
          <w:rFonts w:ascii="&amp;quot" w:hAnsi="&amp;quot"/>
          <w:color w:val="333333"/>
        </w:rPr>
        <w:t xml:space="preserve">zuträglich, günstig, glücklich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pollens</w:t>
      </w:r>
      <w:proofErr w:type="spellEnd"/>
      <w:r w:rsidR="005E2002" w:rsidRPr="00364E27">
        <w:rPr>
          <w:rFonts w:ascii="&amp;quot" w:hAnsi="&amp;quot"/>
          <w:color w:val="333333"/>
        </w:rPr>
        <w:t>, -</w:t>
      </w:r>
      <w:proofErr w:type="spellStart"/>
      <w:r w:rsidR="005E2002" w:rsidRPr="00364E27">
        <w:rPr>
          <w:rFonts w:ascii="&amp;quot" w:hAnsi="&amp;quot"/>
          <w:color w:val="333333"/>
        </w:rPr>
        <w:t>ntis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stark, mächtig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opulentia</w:t>
      </w:r>
      <w:proofErr w:type="spellEnd"/>
      <w:r w:rsidR="005E2002" w:rsidRPr="00364E27">
        <w:rPr>
          <w:rFonts w:ascii="&amp;quot" w:hAnsi="&amp;quot"/>
          <w:color w:val="333333"/>
        </w:rPr>
        <w:t>, -</w:t>
      </w:r>
      <w:proofErr w:type="spellStart"/>
      <w:r w:rsidR="005E2002" w:rsidRPr="00364E27">
        <w:rPr>
          <w:rFonts w:ascii="&amp;quot" w:hAnsi="&amp;quot"/>
          <w:color w:val="333333"/>
        </w:rPr>
        <w:t>ae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Reichtum, Macht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finitumi</w:t>
      </w:r>
      <w:proofErr w:type="spellEnd"/>
      <w:r w:rsidR="005E2002" w:rsidRPr="00364E27">
        <w:rPr>
          <w:rFonts w:ascii="&amp;quot" w:hAnsi="&amp;quot"/>
          <w:color w:val="333333"/>
        </w:rPr>
        <w:t xml:space="preserve"> = </w:t>
      </w:r>
      <w:proofErr w:type="spellStart"/>
      <w:r w:rsidR="005E2002" w:rsidRPr="00364E27">
        <w:rPr>
          <w:rFonts w:ascii="&amp;quot" w:hAnsi="&amp;quot"/>
          <w:color w:val="333333"/>
        </w:rPr>
        <w:t>finitimi</w:t>
      </w:r>
      <w:proofErr w:type="spellEnd"/>
      <w:r w:rsidR="005E2002" w:rsidRPr="00364E27">
        <w:rPr>
          <w:rFonts w:ascii="&amp;quot" w:hAnsi="&amp;quot"/>
          <w:color w:val="333333"/>
        </w:rPr>
        <w:t xml:space="preserve">, </w:t>
      </w:r>
      <w:proofErr w:type="spellStart"/>
      <w:r w:rsidR="005E2002" w:rsidRPr="00364E27">
        <w:rPr>
          <w:rFonts w:ascii="&amp;quot" w:hAnsi="&amp;quot"/>
          <w:color w:val="333333"/>
        </w:rPr>
        <w:t>finitimus</w:t>
      </w:r>
      <w:proofErr w:type="spellEnd"/>
      <w:r w:rsidR="005E2002" w:rsidRPr="00364E27">
        <w:rPr>
          <w:rFonts w:ascii="&amp;quot" w:hAnsi="&amp;quot"/>
          <w:color w:val="333333"/>
        </w:rPr>
        <w:t xml:space="preserve"> 3: </w:t>
      </w:r>
      <w:r w:rsidR="00C1679C" w:rsidRPr="00364E27">
        <w:rPr>
          <w:rFonts w:ascii="&amp;quot" w:hAnsi="&amp;quot"/>
          <w:color w:val="333333"/>
        </w:rPr>
        <w:t xml:space="preserve">benachbart, angrenzend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percellere</w:t>
      </w:r>
      <w:proofErr w:type="spellEnd"/>
      <w:r w:rsidR="005E2002" w:rsidRPr="00364E27">
        <w:rPr>
          <w:rFonts w:ascii="&amp;quot" w:hAnsi="&amp;quot"/>
          <w:b/>
          <w:color w:val="333333"/>
        </w:rPr>
        <w:t>,</w:t>
      </w:r>
      <w:r w:rsidR="005E2002" w:rsidRPr="00364E27">
        <w:rPr>
          <w:rFonts w:ascii="&amp;quot" w:hAnsi="&amp;quot"/>
          <w:color w:val="333333"/>
        </w:rPr>
        <w:t xml:space="preserve"> </w:t>
      </w:r>
      <w:r w:rsidR="00C1679C" w:rsidRPr="00364E27">
        <w:rPr>
          <w:rFonts w:ascii="&amp;quot" w:hAnsi="&amp;quot"/>
          <w:color w:val="333333"/>
        </w:rPr>
        <w:t>-</w:t>
      </w:r>
      <w:proofErr w:type="spellStart"/>
      <w:r w:rsidR="00C1679C" w:rsidRPr="00364E27">
        <w:rPr>
          <w:rFonts w:ascii="&amp;quot" w:hAnsi="&amp;quot"/>
          <w:color w:val="333333"/>
        </w:rPr>
        <w:t>culi</w:t>
      </w:r>
      <w:proofErr w:type="spellEnd"/>
      <w:r w:rsidR="00C1679C" w:rsidRPr="00364E27">
        <w:rPr>
          <w:rFonts w:ascii="&amp;quot" w:hAnsi="&amp;quot"/>
          <w:color w:val="333333"/>
        </w:rPr>
        <w:t>, -</w:t>
      </w:r>
      <w:proofErr w:type="spellStart"/>
      <w:r w:rsidR="00C1679C" w:rsidRPr="00364E27">
        <w:rPr>
          <w:rFonts w:ascii="&amp;quot" w:hAnsi="&amp;quot"/>
          <w:color w:val="333333"/>
        </w:rPr>
        <w:t>culsus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schlagen, niederschmettern, erschüttern, erschrecken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intentus</w:t>
      </w:r>
      <w:proofErr w:type="spellEnd"/>
      <w:r w:rsidR="005E2002" w:rsidRPr="00364E27">
        <w:rPr>
          <w:rFonts w:ascii="&amp;quot" w:hAnsi="&amp;quot"/>
          <w:b/>
          <w:color w:val="333333"/>
        </w:rPr>
        <w:t xml:space="preserve"> </w:t>
      </w:r>
      <w:r w:rsidR="005E2002" w:rsidRPr="00364E27">
        <w:rPr>
          <w:rFonts w:ascii="&amp;quot" w:hAnsi="&amp;quot"/>
          <w:color w:val="333333"/>
        </w:rPr>
        <w:t xml:space="preserve">3: </w:t>
      </w:r>
      <w:r w:rsidR="00C1679C" w:rsidRPr="00364E27">
        <w:rPr>
          <w:rFonts w:ascii="&amp;quot" w:hAnsi="&amp;quot"/>
          <w:color w:val="333333"/>
        </w:rPr>
        <w:t>gespannt, aufmerksam, eifrig bedacht, kampfbereit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festinare</w:t>
      </w:r>
      <w:proofErr w:type="spellEnd"/>
      <w:r w:rsidR="005E2002" w:rsidRPr="00364E27">
        <w:rPr>
          <w:rFonts w:ascii="&amp;quot" w:hAnsi="&amp;quot"/>
          <w:color w:val="333333"/>
        </w:rPr>
        <w:t xml:space="preserve"> 1:</w:t>
      </w:r>
      <w:r w:rsidR="00C1679C" w:rsidRPr="00364E27">
        <w:rPr>
          <w:rFonts w:ascii="&amp;quot" w:hAnsi="&amp;quot"/>
          <w:color w:val="333333"/>
        </w:rPr>
        <w:t xml:space="preserve"> eilen, sich beeilen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obviam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entgegen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parentis</w:t>
      </w:r>
      <w:proofErr w:type="spellEnd"/>
      <w:r w:rsidR="005E2002" w:rsidRPr="00364E27">
        <w:rPr>
          <w:rFonts w:ascii="&amp;quot" w:hAnsi="&amp;quot"/>
          <w:color w:val="333333"/>
        </w:rPr>
        <w:t xml:space="preserve"> = </w:t>
      </w:r>
      <w:proofErr w:type="spellStart"/>
      <w:r w:rsidR="005E2002" w:rsidRPr="00364E27">
        <w:rPr>
          <w:rFonts w:ascii="&amp;quot" w:hAnsi="&amp;quot"/>
          <w:color w:val="333333"/>
        </w:rPr>
        <w:t>parentes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propellere</w:t>
      </w:r>
      <w:proofErr w:type="spellEnd"/>
      <w:r w:rsidR="005E2002" w:rsidRPr="00364E27">
        <w:rPr>
          <w:rFonts w:ascii="&amp;quot" w:hAnsi="&amp;quot"/>
          <w:color w:val="333333"/>
        </w:rPr>
        <w:t xml:space="preserve"> = pro + </w:t>
      </w:r>
      <w:proofErr w:type="spellStart"/>
      <w:r w:rsidR="005E2002" w:rsidRPr="00364E27">
        <w:rPr>
          <w:rFonts w:ascii="&amp;quot" w:hAnsi="&amp;quot"/>
          <w:color w:val="333333"/>
        </w:rPr>
        <w:t>pellere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accipiundis</w:t>
      </w:r>
      <w:proofErr w:type="spellEnd"/>
      <w:r w:rsidR="005E2002" w:rsidRPr="00364E27">
        <w:rPr>
          <w:rFonts w:ascii="&amp;quot" w:hAnsi="&amp;quot"/>
          <w:color w:val="333333"/>
        </w:rPr>
        <w:t xml:space="preserve"> = </w:t>
      </w:r>
      <w:proofErr w:type="spellStart"/>
      <w:r w:rsidR="005E2002" w:rsidRPr="00364E27">
        <w:rPr>
          <w:rFonts w:ascii="&amp;quot" w:hAnsi="&amp;quot"/>
          <w:color w:val="333333"/>
        </w:rPr>
        <w:t>accipiendis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legitumum</w:t>
      </w:r>
      <w:proofErr w:type="spellEnd"/>
      <w:r w:rsidR="0081014E">
        <w:rPr>
          <w:rFonts w:ascii="&amp;quot" w:hAnsi="&amp;quot"/>
          <w:color w:val="333333"/>
        </w:rPr>
        <w:t xml:space="preserve"> = </w:t>
      </w:r>
      <w:proofErr w:type="spellStart"/>
      <w:r w:rsidR="0081014E">
        <w:rPr>
          <w:rFonts w:ascii="&amp;quot" w:hAnsi="&amp;quot"/>
          <w:color w:val="333333"/>
        </w:rPr>
        <w:t>legitimum</w:t>
      </w:r>
      <w:proofErr w:type="spellEnd"/>
      <w:r w:rsidR="0081014E">
        <w:rPr>
          <w:rFonts w:ascii="&amp;quot" w:hAnsi="&amp;quot"/>
          <w:color w:val="333333"/>
        </w:rPr>
        <w:t xml:space="preserve"> (Adj.</w:t>
      </w:r>
      <w:r w:rsidR="005E2002" w:rsidRPr="00364E27">
        <w:rPr>
          <w:rFonts w:ascii="&amp;quot" w:hAnsi="&amp;quot"/>
          <w:color w:val="333333"/>
        </w:rPr>
        <w:t xml:space="preserve"> zu „</w:t>
      </w:r>
      <w:proofErr w:type="spellStart"/>
      <w:r w:rsidR="005E2002" w:rsidRPr="00364E27">
        <w:rPr>
          <w:rFonts w:ascii="&amp;quot" w:hAnsi="&amp;quot"/>
          <w:color w:val="333333"/>
        </w:rPr>
        <w:t>lex</w:t>
      </w:r>
      <w:proofErr w:type="spellEnd"/>
      <w:r w:rsidR="005E2002" w:rsidRPr="00364E27">
        <w:rPr>
          <w:rFonts w:ascii="&amp;quot" w:hAnsi="&amp;quot"/>
          <w:color w:val="333333"/>
        </w:rPr>
        <w:t xml:space="preserve">“) – </w:t>
      </w:r>
      <w:proofErr w:type="spellStart"/>
      <w:r w:rsidR="005E2002" w:rsidRPr="00364E27">
        <w:rPr>
          <w:rFonts w:ascii="&amp;quot" w:hAnsi="&amp;quot"/>
          <w:b/>
          <w:color w:val="333333"/>
        </w:rPr>
        <w:t>regius</w:t>
      </w:r>
      <w:proofErr w:type="spellEnd"/>
      <w:r w:rsidR="005E2002" w:rsidRPr="00364E27">
        <w:rPr>
          <w:rFonts w:ascii="&amp;quot" w:hAnsi="&amp;quot"/>
          <w:color w:val="333333"/>
        </w:rPr>
        <w:t xml:space="preserve"> 3: Adj. </w:t>
      </w:r>
      <w:r w:rsidR="00C1679C" w:rsidRPr="00364E27">
        <w:rPr>
          <w:rFonts w:ascii="&amp;quot" w:hAnsi="&amp;quot"/>
          <w:color w:val="333333"/>
        </w:rPr>
        <w:t>z</w:t>
      </w:r>
      <w:r w:rsidR="005E2002" w:rsidRPr="00364E27">
        <w:rPr>
          <w:rFonts w:ascii="&amp;quot" w:hAnsi="&amp;quot"/>
          <w:color w:val="333333"/>
        </w:rPr>
        <w:t>u „</w:t>
      </w:r>
      <w:proofErr w:type="spellStart"/>
      <w:r w:rsidR="005E2002" w:rsidRPr="00364E27">
        <w:rPr>
          <w:rFonts w:ascii="&amp;quot" w:hAnsi="&amp;quot"/>
          <w:color w:val="333333"/>
        </w:rPr>
        <w:t>rex</w:t>
      </w:r>
      <w:proofErr w:type="spellEnd"/>
      <w:r w:rsidR="005E2002" w:rsidRPr="00364E27">
        <w:rPr>
          <w:rFonts w:ascii="&amp;quot" w:hAnsi="&amp;quot"/>
          <w:color w:val="333333"/>
        </w:rPr>
        <w:t xml:space="preserve">“ – </w:t>
      </w:r>
      <w:proofErr w:type="spellStart"/>
      <w:r w:rsidR="005E2002" w:rsidRPr="00364E27">
        <w:rPr>
          <w:rFonts w:ascii="&amp;quot" w:hAnsi="&amp;quot"/>
          <w:b/>
          <w:color w:val="333333"/>
        </w:rPr>
        <w:t>infirmus</w:t>
      </w:r>
      <w:proofErr w:type="spellEnd"/>
      <w:r w:rsidR="005E2002" w:rsidRPr="00364E27">
        <w:rPr>
          <w:rFonts w:ascii="&amp;quot" w:hAnsi="&amp;quot"/>
          <w:b/>
          <w:color w:val="333333"/>
        </w:rPr>
        <w:t xml:space="preserve"> </w:t>
      </w:r>
      <w:r w:rsidR="005E2002" w:rsidRPr="00364E27">
        <w:rPr>
          <w:rFonts w:ascii="&amp;quot" w:hAnsi="&amp;quot"/>
          <w:color w:val="333333"/>
        </w:rPr>
        <w:t xml:space="preserve">3: </w:t>
      </w:r>
      <w:r w:rsidR="00C1679C" w:rsidRPr="00364E27">
        <w:rPr>
          <w:rFonts w:ascii="&amp;quot" w:hAnsi="&amp;quot"/>
          <w:color w:val="333333"/>
        </w:rPr>
        <w:t xml:space="preserve">schwach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validus</w:t>
      </w:r>
      <w:proofErr w:type="spellEnd"/>
      <w:r w:rsidR="005E2002" w:rsidRPr="00364E27">
        <w:rPr>
          <w:rFonts w:ascii="&amp;quot" w:hAnsi="&amp;quot"/>
          <w:color w:val="333333"/>
        </w:rPr>
        <w:t xml:space="preserve"> 3: </w:t>
      </w:r>
      <w:r w:rsidR="00C1679C" w:rsidRPr="00364E27">
        <w:rPr>
          <w:rFonts w:ascii="&amp;quot" w:hAnsi="&amp;quot"/>
          <w:color w:val="333333"/>
        </w:rPr>
        <w:t xml:space="preserve">stark, kräftig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consultare</w:t>
      </w:r>
      <w:proofErr w:type="spellEnd"/>
      <w:r w:rsidR="005E2002" w:rsidRPr="00364E27">
        <w:rPr>
          <w:rFonts w:ascii="&amp;quot" w:hAnsi="&amp;quot"/>
          <w:b/>
          <w:color w:val="333333"/>
        </w:rPr>
        <w:t xml:space="preserve"> </w:t>
      </w:r>
      <w:r w:rsidR="005E2002" w:rsidRPr="00364E27">
        <w:rPr>
          <w:rFonts w:ascii="&amp;quot" w:hAnsi="&amp;quot"/>
          <w:color w:val="333333"/>
        </w:rPr>
        <w:t xml:space="preserve">1 </w:t>
      </w:r>
      <w:r w:rsidR="00C1679C" w:rsidRPr="00364E27">
        <w:rPr>
          <w:rFonts w:ascii="&amp;quot" w:hAnsi="&amp;quot"/>
          <w:color w:val="333333"/>
        </w:rPr>
        <w:t xml:space="preserve">= </w:t>
      </w:r>
      <w:proofErr w:type="spellStart"/>
      <w:r w:rsidR="005E2002" w:rsidRPr="00364E27">
        <w:rPr>
          <w:rFonts w:ascii="&amp;quot" w:hAnsi="&amp;quot"/>
          <w:color w:val="333333"/>
        </w:rPr>
        <w:t>consulere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similitudo</w:t>
      </w:r>
      <w:proofErr w:type="spellEnd"/>
      <w:r w:rsidR="005E2002" w:rsidRPr="00364E27">
        <w:rPr>
          <w:rFonts w:ascii="&amp;quot" w:hAnsi="&amp;quot"/>
          <w:color w:val="333333"/>
        </w:rPr>
        <w:t>, -</w:t>
      </w:r>
      <w:proofErr w:type="spellStart"/>
      <w:r w:rsidR="005E2002" w:rsidRPr="00364E27">
        <w:rPr>
          <w:rFonts w:ascii="&amp;quot" w:hAnsi="&amp;quot"/>
          <w:color w:val="333333"/>
        </w:rPr>
        <w:t>inis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Ähnlichkeit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dominatio</w:t>
      </w:r>
      <w:proofErr w:type="spellEnd"/>
      <w:r w:rsidR="005E2002" w:rsidRPr="00364E27">
        <w:rPr>
          <w:rFonts w:ascii="&amp;quot" w:hAnsi="&amp;quot"/>
          <w:color w:val="333333"/>
        </w:rPr>
        <w:t>, -</w:t>
      </w:r>
      <w:proofErr w:type="spellStart"/>
      <w:r w:rsidR="005E2002" w:rsidRPr="00364E27">
        <w:rPr>
          <w:rFonts w:ascii="&amp;quot" w:hAnsi="&amp;quot"/>
          <w:color w:val="333333"/>
        </w:rPr>
        <w:t>onis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Gewaltherrschaft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convortit</w:t>
      </w:r>
      <w:proofErr w:type="spellEnd"/>
      <w:r w:rsidR="005E2002" w:rsidRPr="00364E27">
        <w:rPr>
          <w:rFonts w:ascii="&amp;quot" w:hAnsi="&amp;quot"/>
          <w:color w:val="333333"/>
        </w:rPr>
        <w:t xml:space="preserve"> = </w:t>
      </w:r>
      <w:proofErr w:type="spellStart"/>
      <w:r w:rsidR="005E2002" w:rsidRPr="00364E27">
        <w:rPr>
          <w:rFonts w:ascii="&amp;quot" w:hAnsi="&amp;quot"/>
          <w:color w:val="333333"/>
        </w:rPr>
        <w:t>convertit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annuus</w:t>
      </w:r>
      <w:proofErr w:type="spellEnd"/>
      <w:r w:rsidR="005E2002" w:rsidRPr="00364E27">
        <w:rPr>
          <w:rFonts w:ascii="&amp;quot" w:hAnsi="&amp;quot"/>
          <w:color w:val="333333"/>
        </w:rPr>
        <w:t xml:space="preserve"> 3: </w:t>
      </w:r>
      <w:r w:rsidR="0081014E">
        <w:rPr>
          <w:rFonts w:ascii="&amp;quot" w:hAnsi="&amp;quot"/>
          <w:color w:val="333333"/>
        </w:rPr>
        <w:t>jährlich, alle J</w:t>
      </w:r>
      <w:r w:rsidR="00C1679C" w:rsidRPr="00364E27">
        <w:rPr>
          <w:rFonts w:ascii="&amp;quot" w:hAnsi="&amp;quot"/>
          <w:color w:val="333333"/>
        </w:rPr>
        <w:t xml:space="preserve">ahre wiederkehrend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bini</w:t>
      </w:r>
      <w:proofErr w:type="spellEnd"/>
      <w:r w:rsidR="005E2002" w:rsidRPr="00364E27">
        <w:rPr>
          <w:rFonts w:ascii="&amp;quot" w:hAnsi="&amp;quot"/>
          <w:color w:val="333333"/>
        </w:rPr>
        <w:t>, -</w:t>
      </w:r>
      <w:proofErr w:type="spellStart"/>
      <w:r w:rsidR="005E2002" w:rsidRPr="00364E27">
        <w:rPr>
          <w:rFonts w:ascii="&amp;quot" w:hAnsi="&amp;quot"/>
          <w:color w:val="333333"/>
        </w:rPr>
        <w:t>orum</w:t>
      </w:r>
      <w:proofErr w:type="spellEnd"/>
      <w:r w:rsidR="005E2002" w:rsidRPr="00364E27">
        <w:rPr>
          <w:rFonts w:ascii="&amp;quot" w:hAnsi="&amp;quot"/>
          <w:color w:val="333333"/>
        </w:rPr>
        <w:t xml:space="preserve">: </w:t>
      </w:r>
      <w:r w:rsidR="00C1679C" w:rsidRPr="00364E27">
        <w:rPr>
          <w:rFonts w:ascii="&amp;quot" w:hAnsi="&amp;quot"/>
          <w:color w:val="333333"/>
        </w:rPr>
        <w:t xml:space="preserve">je zwei </w:t>
      </w:r>
      <w:r w:rsidR="005E2002" w:rsidRPr="00364E27">
        <w:rPr>
          <w:rFonts w:ascii="&amp;quot" w:hAnsi="&amp;quot"/>
          <w:color w:val="333333"/>
        </w:rPr>
        <w:t xml:space="preserve">- </w:t>
      </w:r>
      <w:proofErr w:type="spellStart"/>
      <w:r w:rsidR="005E2002" w:rsidRPr="00364E27">
        <w:rPr>
          <w:rFonts w:ascii="&amp;quot" w:hAnsi="&amp;quot"/>
          <w:b/>
          <w:color w:val="333333"/>
        </w:rPr>
        <w:t>fecere</w:t>
      </w:r>
      <w:proofErr w:type="spellEnd"/>
      <w:r w:rsidR="005E2002" w:rsidRPr="00364E27">
        <w:rPr>
          <w:rFonts w:ascii="&amp;quot" w:hAnsi="&amp;quot"/>
          <w:color w:val="333333"/>
        </w:rPr>
        <w:t xml:space="preserve"> = </w:t>
      </w:r>
      <w:proofErr w:type="spellStart"/>
      <w:r w:rsidR="005E2002" w:rsidRPr="00364E27">
        <w:rPr>
          <w:rFonts w:ascii="&amp;quot" w:hAnsi="&amp;quot"/>
          <w:color w:val="333333"/>
        </w:rPr>
        <w:t>fecerunt</w:t>
      </w:r>
      <w:proofErr w:type="spellEnd"/>
      <w:r w:rsidR="005E2002" w:rsidRPr="00364E27">
        <w:rPr>
          <w:rFonts w:ascii="&amp;quot" w:hAnsi="&amp;quot"/>
          <w:color w:val="333333"/>
        </w:rPr>
        <w:t xml:space="preserve"> – </w:t>
      </w:r>
      <w:proofErr w:type="spellStart"/>
      <w:r w:rsidR="005E2002" w:rsidRPr="00364E27">
        <w:rPr>
          <w:rFonts w:ascii="&amp;quot" w:hAnsi="&amp;quot"/>
          <w:b/>
          <w:color w:val="333333"/>
        </w:rPr>
        <w:t>minume</w:t>
      </w:r>
      <w:proofErr w:type="spellEnd"/>
      <w:r w:rsidR="005E2002" w:rsidRPr="00364E27">
        <w:rPr>
          <w:rFonts w:ascii="&amp;quot" w:hAnsi="&amp;quot"/>
          <w:color w:val="333333"/>
        </w:rPr>
        <w:t xml:space="preserve"> = minime – </w:t>
      </w:r>
      <w:proofErr w:type="spellStart"/>
      <w:r w:rsidR="005E2002" w:rsidRPr="00364E27">
        <w:rPr>
          <w:rFonts w:ascii="&amp;quot" w:hAnsi="&amp;quot"/>
          <w:b/>
          <w:color w:val="333333"/>
        </w:rPr>
        <w:t>insol</w:t>
      </w:r>
      <w:r w:rsidR="00C1679C" w:rsidRPr="00364E27">
        <w:rPr>
          <w:rFonts w:ascii="&amp;quot" w:hAnsi="&amp;quot"/>
          <w:b/>
          <w:color w:val="333333"/>
        </w:rPr>
        <w:t>e</w:t>
      </w:r>
      <w:r w:rsidR="005E2002" w:rsidRPr="00364E27">
        <w:rPr>
          <w:rFonts w:ascii="&amp;quot" w:hAnsi="&amp;quot"/>
          <w:b/>
          <w:color w:val="333333"/>
        </w:rPr>
        <w:t>scere</w:t>
      </w:r>
      <w:proofErr w:type="spellEnd"/>
      <w:r w:rsidR="005E2002" w:rsidRPr="00364E27">
        <w:rPr>
          <w:rFonts w:ascii="&amp;quot" w:hAnsi="&amp;quot"/>
          <w:b/>
          <w:color w:val="333333"/>
        </w:rPr>
        <w:t xml:space="preserve"> </w:t>
      </w:r>
      <w:r w:rsidR="005E2002" w:rsidRPr="00364E27">
        <w:rPr>
          <w:rFonts w:ascii="&amp;quot" w:hAnsi="&amp;quot"/>
          <w:color w:val="333333"/>
        </w:rPr>
        <w:t xml:space="preserve">3: </w:t>
      </w:r>
      <w:r w:rsidR="00C1679C" w:rsidRPr="00364E27">
        <w:rPr>
          <w:rFonts w:ascii="&amp;quot" w:hAnsi="&amp;quot"/>
          <w:color w:val="333333"/>
        </w:rPr>
        <w:t>übermütig werden</w:t>
      </w:r>
    </w:p>
    <w:p w:rsidR="00DC779E" w:rsidRPr="00364E27" w:rsidRDefault="00DC779E" w:rsidP="006A0D5C">
      <w:pPr>
        <w:spacing w:after="0" w:line="240" w:lineRule="auto"/>
        <w:rPr>
          <w:sz w:val="24"/>
          <w:szCs w:val="24"/>
        </w:rPr>
      </w:pPr>
    </w:p>
    <w:sectPr w:rsidR="00DC779E" w:rsidRPr="00364E2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02" w:rsidRDefault="00F30102" w:rsidP="00F30102">
      <w:pPr>
        <w:spacing w:after="0" w:line="240" w:lineRule="auto"/>
      </w:pPr>
      <w:r>
        <w:separator/>
      </w:r>
    </w:p>
  </w:endnote>
  <w:endnote w:type="continuationSeparator" w:id="0">
    <w:p w:rsidR="00F30102" w:rsidRDefault="00F30102" w:rsidP="00F3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02" w:rsidRDefault="00F30102">
    <w:pPr>
      <w:pStyle w:val="Fuzeile"/>
    </w:pPr>
    <w:r>
      <w:t xml:space="preserve">                                                                                                                                             @ Martina Adami</w:t>
    </w:r>
  </w:p>
  <w:p w:rsidR="00F30102" w:rsidRDefault="00F301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02" w:rsidRDefault="00F30102" w:rsidP="00F30102">
      <w:pPr>
        <w:spacing w:after="0" w:line="240" w:lineRule="auto"/>
      </w:pPr>
      <w:r>
        <w:separator/>
      </w:r>
    </w:p>
  </w:footnote>
  <w:footnote w:type="continuationSeparator" w:id="0">
    <w:p w:rsidR="00F30102" w:rsidRDefault="00F30102" w:rsidP="00F30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3C"/>
    <w:rsid w:val="000A044A"/>
    <w:rsid w:val="00136061"/>
    <w:rsid w:val="001C27D5"/>
    <w:rsid w:val="00242C9A"/>
    <w:rsid w:val="00350A3C"/>
    <w:rsid w:val="00364E27"/>
    <w:rsid w:val="005E2002"/>
    <w:rsid w:val="006A0D5C"/>
    <w:rsid w:val="0081014E"/>
    <w:rsid w:val="00C1679C"/>
    <w:rsid w:val="00DC779E"/>
    <w:rsid w:val="00F30102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A821"/>
  <w15:chartTrackingRefBased/>
  <w15:docId w15:val="{1F28067E-2803-4634-AF48-34EAC91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3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102"/>
  </w:style>
  <w:style w:type="paragraph" w:styleId="Fuzeile">
    <w:name w:val="footer"/>
    <w:basedOn w:val="Standard"/>
    <w:link w:val="FuzeileZchn"/>
    <w:uiPriority w:val="99"/>
    <w:unhideWhenUsed/>
    <w:rsid w:val="00F3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D4D20A5E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2018-11-13T09:10:00Z</dcterms:created>
  <dcterms:modified xsi:type="dcterms:W3CDTF">2018-11-13T09:10:00Z</dcterms:modified>
</cp:coreProperties>
</file>